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山东省高等学校在线开放课程平台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申报课程信息统计表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71"/>
        <w:gridCol w:w="1877"/>
        <w:gridCol w:w="2387"/>
        <w:gridCol w:w="2044"/>
        <w:gridCol w:w="1344"/>
        <w:gridCol w:w="1735"/>
        <w:gridCol w:w="169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6" w:hRule="atLeast"/>
        </w:trPr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课程名称</w:t>
            </w:r>
          </w:p>
        </w:tc>
        <w:tc>
          <w:tcPr>
            <w:tcW w:w="8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所属专业类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课程分类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课程网址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2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662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2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21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74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2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98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5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2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662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2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21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74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2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98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5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wordWrap w:val="0"/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wordWrap w:val="0"/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学院盖章        </w:t>
      </w:r>
    </w:p>
    <w:p>
      <w:pPr>
        <w:keepNext w:val="0"/>
        <w:keepLines w:val="0"/>
        <w:widowControl/>
        <w:suppressLineNumbers w:val="0"/>
        <w:wordWrap w:val="0"/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   </w:t>
      </w:r>
    </w:p>
    <w:p>
      <w:pPr>
        <w:keepNext w:val="0"/>
        <w:keepLines w:val="0"/>
        <w:widowControl/>
        <w:suppressLineNumbers w:val="0"/>
        <w:wordWrap w:val="0"/>
        <w:jc w:val="righ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wordWrap w:val="0"/>
        <w:jc w:val="righ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年  月  日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备注: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1.若一条申报有多个分类,以逗号相隔；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2.课程分类分别为：A-联盟通选课，B1-工科教育联盟类，B2-师范教育联盟类，B3-新建本科高校联盟类，B4-医科教育联盟类。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altName w:val="GeikaiSuiko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ikaiSuikou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74DE6"/>
    <w:rsid w:val="236632EE"/>
    <w:rsid w:val="33686FE7"/>
    <w:rsid w:val="36B72B8D"/>
    <w:rsid w:val="3E500E6D"/>
    <w:rsid w:val="460226F6"/>
    <w:rsid w:val="485E0C04"/>
    <w:rsid w:val="48894A26"/>
    <w:rsid w:val="5B1C5BBF"/>
    <w:rsid w:val="6D3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2020-06-18T09:47:00Z</dcterms:created>
  <dc:creator>溪中青石</dc:creator>
  <cp:lastModifiedBy>溪中青石</cp:lastModifiedBy>
  <dcterms:modified xsi:type="dcterms:W3CDTF">2020-06-18T10:28:59Z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