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hint="eastAsia" w:ascii="黑体" w:eastAsia="黑体"/>
        </w:rPr>
        <w:t xml:space="preserve"> 4</w:t>
      </w: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spacing w:before="3"/>
        <w:rPr>
          <w:rFonts w:ascii="黑体"/>
          <w:sz w:val="23"/>
        </w:rPr>
      </w:pPr>
    </w:p>
    <w:p>
      <w:pPr>
        <w:pStyle w:val="2"/>
        <w:spacing w:line="765" w:lineRule="exact"/>
      </w:pPr>
      <w:r>
        <w:t>山东省高等学校在线开放平台上线申报书</w:t>
      </w:r>
    </w:p>
    <w:p>
      <w:pPr>
        <w:spacing w:before="0" w:line="765" w:lineRule="exact"/>
        <w:ind w:left="543" w:right="567" w:firstLine="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（2021 年）</w:t>
      </w:r>
    </w:p>
    <w:p>
      <w:pPr>
        <w:pStyle w:val="3"/>
        <w:rPr>
          <w:rFonts w:ascii="方正小标宋_GBK"/>
          <w:sz w:val="52"/>
        </w:rPr>
      </w:pPr>
    </w:p>
    <w:p>
      <w:pPr>
        <w:pStyle w:val="3"/>
        <w:spacing w:before="5"/>
        <w:rPr>
          <w:rFonts w:ascii="方正小标宋_GBK"/>
          <w:sz w:val="38"/>
        </w:rPr>
      </w:pPr>
    </w:p>
    <w:p>
      <w:pPr>
        <w:pStyle w:val="3"/>
        <w:spacing w:before="1" w:line="364" w:lineRule="auto"/>
        <w:ind w:left="1390" w:right="5753"/>
        <w:rPr>
          <w:rFonts w:hint="eastAsia" w:ascii="黑体" w:eastAsia="黑体"/>
        </w:rPr>
      </w:pPr>
      <w:r>
        <w:rPr>
          <w:rFonts w:hint="eastAsia" w:ascii="黑体" w:eastAsia="黑体"/>
        </w:rPr>
        <w:t>课程名称： 所属专业类： 课程负责人： 联系电话： 申报</w:t>
      </w:r>
      <w:r>
        <w:rPr>
          <w:rFonts w:hint="eastAsia" w:ascii="黑体" w:eastAsia="黑体"/>
          <w:lang w:eastAsia="zh-CN"/>
        </w:rPr>
        <w:t>部门</w:t>
      </w:r>
      <w:bookmarkStart w:id="0" w:name="_GoBack"/>
      <w:bookmarkEnd w:id="0"/>
      <w:r>
        <w:rPr>
          <w:rFonts w:hint="eastAsia" w:ascii="黑体" w:eastAsia="黑体"/>
        </w:rPr>
        <w:t>： 填表日期：</w:t>
      </w: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spacing w:before="3"/>
        <w:rPr>
          <w:rFonts w:ascii="黑体"/>
          <w:sz w:val="34"/>
        </w:rPr>
      </w:pPr>
    </w:p>
    <w:p>
      <w:pPr>
        <w:pStyle w:val="3"/>
        <w:spacing w:line="364" w:lineRule="auto"/>
        <w:ind w:left="3682" w:right="2504" w:hanging="641"/>
      </w:pPr>
      <w:r>
        <w:t>山东省高等学校课程联盟二○二一年九月</w:t>
      </w:r>
    </w:p>
    <w:p>
      <w:pPr>
        <w:spacing w:after="0" w:line="364" w:lineRule="auto"/>
        <w:sectPr>
          <w:footerReference r:id="rId5" w:type="default"/>
          <w:pgSz w:w="11910" w:h="16840"/>
          <w:pgMar w:top="1580" w:right="1420" w:bottom="1460" w:left="1420" w:header="0" w:footer="1273" w:gutter="0"/>
          <w:pgNumType w:start="13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4"/>
        </w:rPr>
      </w:pPr>
    </w:p>
    <w:p>
      <w:pPr>
        <w:spacing w:before="0" w:line="633" w:lineRule="exact"/>
        <w:ind w:left="3543" w:right="0" w:firstLine="0"/>
        <w:jc w:val="left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填 表 说 明</w:t>
      </w:r>
    </w:p>
    <w:p>
      <w:pPr>
        <w:pStyle w:val="3"/>
        <w:spacing w:before="11"/>
        <w:rPr>
          <w:rFonts w:ascii="方正小标宋_GBK"/>
          <w:sz w:val="33"/>
        </w:rPr>
      </w:pPr>
    </w:p>
    <w:p>
      <w:pPr>
        <w:pStyle w:val="3"/>
        <w:spacing w:line="326" w:lineRule="auto"/>
        <w:ind w:left="111" w:right="111" w:firstLine="640"/>
      </w:pPr>
      <w:r>
        <w:t>1.开课平台是指提供面向高校或社会开放学习服务的课程运行平台。</w:t>
      </w:r>
    </w:p>
    <w:p>
      <w:pPr>
        <w:pStyle w:val="3"/>
        <w:spacing w:before="3"/>
        <w:ind w:left="751"/>
      </w:pPr>
      <w:r>
        <w:t>2.申报课程名称是指在平台开设的课程名称。</w:t>
      </w:r>
    </w:p>
    <w:p>
      <w:pPr>
        <w:pStyle w:val="3"/>
        <w:spacing w:before="152"/>
        <w:ind w:left="751"/>
      </w:pPr>
      <w:r>
        <w:t>3.申报书格式按每门课程单独形成一份 PDF 文件。</w:t>
      </w:r>
    </w:p>
    <w:p>
      <w:pPr>
        <w:spacing w:after="0"/>
        <w:sectPr>
          <w:pgSz w:w="11910" w:h="16840"/>
          <w:pgMar w:top="1580" w:right="1420" w:bottom="1460" w:left="1420" w:header="0" w:footer="1273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3"/>
        </w:rPr>
      </w:pPr>
    </w:p>
    <w:p>
      <w:pPr>
        <w:pStyle w:val="3"/>
        <w:spacing w:before="55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一、课程基本情况</w:t>
      </w:r>
    </w:p>
    <w:p>
      <w:pPr>
        <w:pStyle w:val="3"/>
        <w:spacing w:before="8"/>
        <w:rPr>
          <w:rFonts w:ascii="黑体"/>
          <w:sz w:val="25"/>
        </w:rPr>
      </w:pPr>
    </w:p>
    <w:tbl>
      <w:tblPr>
        <w:tblStyle w:val="5"/>
        <w:tblW w:w="0" w:type="auto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42" w:type="dxa"/>
          </w:tcPr>
          <w:p>
            <w:pPr>
              <w:pStyle w:val="9"/>
              <w:spacing w:before="154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课程名称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54"/>
              <w:ind w:left="130" w:right="1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课程负责人</w:t>
            </w: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42" w:type="dxa"/>
          </w:tcPr>
          <w:p>
            <w:pPr>
              <w:pStyle w:val="9"/>
              <w:spacing w:before="154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学时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54"/>
              <w:ind w:left="130" w:right="1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学分</w:t>
            </w:r>
          </w:p>
        </w:tc>
        <w:tc>
          <w:tcPr>
            <w:tcW w:w="252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42" w:type="dxa"/>
          </w:tcPr>
          <w:p>
            <w:pPr>
              <w:pStyle w:val="9"/>
              <w:spacing w:before="154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视频分钟数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54"/>
              <w:ind w:left="130" w:right="1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见面课次数</w:t>
            </w:r>
          </w:p>
        </w:tc>
        <w:tc>
          <w:tcPr>
            <w:tcW w:w="2528" w:type="dxa"/>
          </w:tcPr>
          <w:p>
            <w:pPr>
              <w:pStyle w:val="9"/>
              <w:rPr>
                <w:rFonts w:ascii="黑体"/>
                <w:sz w:val="19"/>
              </w:rPr>
            </w:pPr>
          </w:p>
          <w:p>
            <w:pPr>
              <w:pStyle w:val="9"/>
              <w:ind w:left="10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（纯在线课程无须填写）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42" w:type="dxa"/>
          </w:tcPr>
          <w:p>
            <w:pPr>
              <w:pStyle w:val="9"/>
              <w:spacing w:before="154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课程团队成员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8" w:hRule="atLeast"/>
        </w:trPr>
        <w:tc>
          <w:tcPr>
            <w:tcW w:w="2142" w:type="dxa"/>
          </w:tcPr>
          <w:p>
            <w:pPr>
              <w:pStyle w:val="9"/>
              <w:spacing w:before="4"/>
              <w:rPr>
                <w:rFonts w:ascii="黑体"/>
                <w:sz w:val="31"/>
              </w:rPr>
            </w:pPr>
          </w:p>
          <w:p>
            <w:pPr>
              <w:pStyle w:val="9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课程类型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22"/>
                <w:tab w:val="left" w:pos="1760"/>
                <w:tab w:val="left" w:pos="3413"/>
              </w:tabs>
              <w:spacing w:before="166" w:after="0" w:line="240" w:lineRule="auto"/>
              <w:ind w:left="321" w:right="0" w:hanging="215"/>
              <w:jc w:val="left"/>
              <w:rPr>
                <w:sz w:val="24"/>
              </w:rPr>
            </w:pPr>
            <w:r>
              <w:rPr>
                <w:sz w:val="24"/>
              </w:rPr>
              <w:t>公共基础课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通识教育课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创新创业类课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22"/>
                <w:tab w:val="left" w:pos="1760"/>
                <w:tab w:val="left" w:pos="3413"/>
              </w:tabs>
              <w:spacing w:before="160" w:after="0" w:line="240" w:lineRule="auto"/>
              <w:ind w:left="321" w:right="0" w:hanging="215"/>
              <w:jc w:val="left"/>
              <w:rPr>
                <w:sz w:val="24"/>
              </w:rPr>
            </w:pPr>
            <w:r>
              <w:rPr>
                <w:sz w:val="24"/>
              </w:rPr>
              <w:t>专业基础课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专业核心课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2142" w:type="dxa"/>
          </w:tcPr>
          <w:p>
            <w:pPr>
              <w:pStyle w:val="9"/>
              <w:spacing w:before="3"/>
              <w:rPr>
                <w:rFonts w:ascii="黑体"/>
                <w:sz w:val="31"/>
              </w:rPr>
            </w:pPr>
          </w:p>
          <w:p>
            <w:pPr>
              <w:pStyle w:val="9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课程类别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22"/>
                <w:tab w:val="left" w:pos="1880"/>
                <w:tab w:val="left" w:pos="4013"/>
              </w:tabs>
              <w:spacing w:before="168" w:after="0" w:line="240" w:lineRule="auto"/>
              <w:ind w:left="321" w:right="0" w:hanging="215"/>
              <w:jc w:val="left"/>
              <w:rPr>
                <w:sz w:val="24"/>
              </w:rPr>
            </w:pPr>
            <w:r>
              <w:rPr>
                <w:sz w:val="24"/>
              </w:rPr>
              <w:t>通选课（A）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工科教育（B1）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师范教育（B2）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22"/>
                <w:tab w:val="left" w:pos="2720"/>
              </w:tabs>
              <w:spacing w:before="160" w:after="0" w:line="240" w:lineRule="auto"/>
              <w:ind w:left="321" w:right="0" w:hanging="215"/>
              <w:jc w:val="left"/>
              <w:rPr>
                <w:sz w:val="24"/>
              </w:rPr>
            </w:pPr>
            <w:r>
              <w:rPr>
                <w:sz w:val="24"/>
              </w:rPr>
              <w:t>新建本科高校（B3）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医科教育（B4）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42" w:type="dxa"/>
          </w:tcPr>
          <w:p>
            <w:pPr>
              <w:pStyle w:val="9"/>
              <w:spacing w:before="153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课程目前运行平台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42" w:type="dxa"/>
          </w:tcPr>
          <w:p>
            <w:pPr>
              <w:pStyle w:val="9"/>
              <w:spacing w:before="153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课程首页网址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42" w:type="dxa"/>
          </w:tcPr>
          <w:p>
            <w:pPr>
              <w:pStyle w:val="9"/>
              <w:spacing w:before="153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上线时间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42" w:type="dxa"/>
          </w:tcPr>
          <w:p>
            <w:pPr>
              <w:pStyle w:val="9"/>
              <w:spacing w:before="153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课程运行期次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42" w:type="dxa"/>
          </w:tcPr>
          <w:p>
            <w:pPr>
              <w:pStyle w:val="9"/>
              <w:spacing w:before="165"/>
              <w:ind w:left="90" w:right="8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课程目前运行方式</w:t>
            </w:r>
          </w:p>
        </w:tc>
        <w:tc>
          <w:tcPr>
            <w:tcW w:w="6653" w:type="dxa"/>
            <w:gridSpan w:val="3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22"/>
                <w:tab w:val="left" w:pos="1880"/>
                <w:tab w:val="left" w:pos="3773"/>
              </w:tabs>
              <w:spacing w:before="165" w:after="0" w:line="240" w:lineRule="auto"/>
              <w:ind w:left="321" w:right="0" w:hanging="215"/>
              <w:jc w:val="left"/>
              <w:rPr>
                <w:sz w:val="24"/>
              </w:rPr>
            </w:pPr>
            <w:r>
              <w:rPr>
                <w:sz w:val="24"/>
              </w:rPr>
              <w:t>纯在线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跨校共享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校内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SPOC</w:t>
            </w:r>
          </w:p>
        </w:tc>
      </w:tr>
    </w:tbl>
    <w:p>
      <w:pPr>
        <w:pStyle w:val="3"/>
        <w:spacing w:before="9"/>
        <w:rPr>
          <w:rFonts w:ascii="黑体"/>
          <w:sz w:val="24"/>
        </w:rPr>
      </w:pPr>
    </w:p>
    <w:p>
      <w:pPr>
        <w:pStyle w:val="3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二、课程数据信息表</w:t>
      </w:r>
    </w:p>
    <w:p>
      <w:pPr>
        <w:pStyle w:val="3"/>
        <w:spacing w:before="3"/>
        <w:rPr>
          <w:rFonts w:ascii="黑体"/>
          <w:sz w:val="19"/>
        </w:rPr>
      </w:pPr>
    </w:p>
    <w:tbl>
      <w:tblPr>
        <w:tblStyle w:val="5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1417"/>
        <w:gridCol w:w="1154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772" w:type="dxa"/>
            <w:gridSpan w:val="5"/>
          </w:tcPr>
          <w:p>
            <w:pPr>
              <w:pStyle w:val="9"/>
              <w:spacing w:before="153"/>
              <w:ind w:left="3404" w:right="339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9" w:type="dxa"/>
          </w:tcPr>
          <w:p>
            <w:pPr>
              <w:pStyle w:val="9"/>
              <w:spacing w:before="153"/>
              <w:ind w:left="3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开设学期</w:t>
            </w:r>
          </w:p>
        </w:tc>
        <w:tc>
          <w:tcPr>
            <w:tcW w:w="2046" w:type="dxa"/>
          </w:tcPr>
          <w:p>
            <w:pPr>
              <w:pStyle w:val="9"/>
              <w:spacing w:before="153"/>
              <w:ind w:left="5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起止时间</w:t>
            </w:r>
          </w:p>
        </w:tc>
        <w:tc>
          <w:tcPr>
            <w:tcW w:w="1417" w:type="dxa"/>
          </w:tcPr>
          <w:p>
            <w:pPr>
              <w:pStyle w:val="9"/>
              <w:spacing w:before="153"/>
              <w:ind w:left="2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选课人数</w:t>
            </w:r>
          </w:p>
        </w:tc>
        <w:tc>
          <w:tcPr>
            <w:tcW w:w="1154" w:type="dxa"/>
          </w:tcPr>
          <w:p>
            <w:pPr>
              <w:pStyle w:val="9"/>
              <w:spacing w:before="153"/>
              <w:ind w:left="9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运行平台</w:t>
            </w:r>
          </w:p>
        </w:tc>
        <w:tc>
          <w:tcPr>
            <w:tcW w:w="2536" w:type="dxa"/>
          </w:tcPr>
          <w:p>
            <w:pPr>
              <w:pStyle w:val="9"/>
              <w:spacing w:before="153"/>
              <w:ind w:left="78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420" w:bottom="1460" w:left="1420" w:header="0" w:footer="1273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19"/>
        </w:rPr>
      </w:pPr>
    </w:p>
    <w:tbl>
      <w:tblPr>
        <w:tblStyle w:val="5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2571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36" w:type="dxa"/>
            <w:gridSpan w:val="3"/>
          </w:tcPr>
          <w:p>
            <w:pPr>
              <w:pStyle w:val="9"/>
              <w:spacing w:before="154"/>
              <w:ind w:left="203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课程资源与学习数据</w:t>
            </w: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665" w:type="dxa"/>
            <w:gridSpan w:val="2"/>
          </w:tcPr>
          <w:p>
            <w:pPr>
              <w:pStyle w:val="9"/>
              <w:spacing w:before="154"/>
              <w:ind w:left="1451" w:right="14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数据项</w:t>
            </w:r>
          </w:p>
        </w:tc>
        <w:tc>
          <w:tcPr>
            <w:tcW w:w="2571" w:type="dxa"/>
          </w:tcPr>
          <w:p>
            <w:pPr>
              <w:pStyle w:val="9"/>
              <w:spacing w:before="154"/>
              <w:ind w:left="8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2"/>
                <w:sz w:val="24"/>
              </w:rPr>
              <w:t xml:space="preserve">最近运行 </w:t>
            </w:r>
            <w:r>
              <w:rPr>
                <w:rFonts w:hint="eastAsia"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pacing w:val="-10"/>
                <w:sz w:val="24"/>
              </w:rPr>
              <w:t xml:space="preserve"> 个周期数据</w:t>
            </w: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9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58"/>
              <w:ind w:left="3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授课视频</w:t>
            </w:r>
          </w:p>
        </w:tc>
        <w:tc>
          <w:tcPr>
            <w:tcW w:w="2046" w:type="dxa"/>
          </w:tcPr>
          <w:p>
            <w:pPr>
              <w:pStyle w:val="9"/>
              <w:spacing w:before="154"/>
              <w:ind w:left="43" w:right="3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总数量（个）</w:t>
            </w:r>
          </w:p>
        </w:tc>
        <w:tc>
          <w:tcPr>
            <w:tcW w:w="257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>
            <w:pPr>
              <w:pStyle w:val="9"/>
              <w:spacing w:before="154"/>
              <w:ind w:left="43" w:right="3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总时长（分钟）</w:t>
            </w:r>
          </w:p>
        </w:tc>
        <w:tc>
          <w:tcPr>
            <w:tcW w:w="257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9" w:type="dxa"/>
          </w:tcPr>
          <w:p>
            <w:pPr>
              <w:pStyle w:val="9"/>
              <w:spacing w:before="154"/>
              <w:ind w:left="2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测验和作业</w:t>
            </w:r>
          </w:p>
        </w:tc>
        <w:tc>
          <w:tcPr>
            <w:tcW w:w="2046" w:type="dxa"/>
          </w:tcPr>
          <w:p>
            <w:pPr>
              <w:pStyle w:val="9"/>
              <w:spacing w:before="154"/>
              <w:ind w:left="43" w:right="3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总次数（次）</w:t>
            </w:r>
          </w:p>
        </w:tc>
        <w:tc>
          <w:tcPr>
            <w:tcW w:w="257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9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58"/>
              <w:ind w:left="4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题库量</w:t>
            </w:r>
          </w:p>
        </w:tc>
        <w:tc>
          <w:tcPr>
            <w:tcW w:w="2046" w:type="dxa"/>
          </w:tcPr>
          <w:p>
            <w:pPr>
              <w:pStyle w:val="9"/>
              <w:spacing w:before="154"/>
              <w:ind w:left="43" w:right="3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期末考题量（道）</w:t>
            </w:r>
          </w:p>
        </w:tc>
        <w:tc>
          <w:tcPr>
            <w:tcW w:w="257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>
            <w:pPr>
              <w:pStyle w:val="9"/>
              <w:spacing w:before="154"/>
              <w:ind w:left="43" w:right="3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习题总数（道）</w:t>
            </w:r>
          </w:p>
        </w:tc>
        <w:tc>
          <w:tcPr>
            <w:tcW w:w="257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110"/>
        <w:ind w:left="111"/>
        <w:rPr>
          <w:rFonts w:hint="eastAsia" w:ascii="黑体" w:eastAsia="黑体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396875</wp:posOffset>
                </wp:positionV>
                <wp:extent cx="5624195" cy="1861820"/>
                <wp:effectExtent l="1270" t="1270" r="13335" b="3810"/>
                <wp:wrapTopAndBottom/>
                <wp:docPr id="11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1861820"/>
                          <a:chOff x="1524" y="625"/>
                          <a:chExt cx="8857" cy="2932"/>
                        </a:xfrm>
                      </wpg:grpSpPr>
                      <wps:wsp>
                        <wps:cNvPr id="3" name="直线 5"/>
                        <wps:cNvSpPr/>
                        <wps:spPr>
                          <a:xfrm>
                            <a:off x="1524" y="630"/>
                            <a:ext cx="88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524" y="3552"/>
                            <a:ext cx="885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SpPr/>
                        <wps:spPr>
                          <a:xfrm>
                            <a:off x="1529" y="625"/>
                            <a:ext cx="0" cy="292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SpPr/>
                        <wps:spPr>
                          <a:xfrm>
                            <a:off x="10376" y="625"/>
                            <a:ext cx="0" cy="292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9076" y="323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8356" y="323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6264" y="2717"/>
                            <a:ext cx="1633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课程负责人：</w:t>
                              </w:r>
                            </w:p>
                            <w:p>
                              <w:pPr>
                                <w:spacing w:before="213" w:line="274" w:lineRule="exact"/>
                                <w:ind w:left="0" w:right="18" w:firstLine="0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1636" y="1157"/>
                            <a:ext cx="8651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48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本人已按要求填写以上材料，保证内容真实；课程资源已全部建成，满足开课</w:t>
                              </w:r>
                            </w:p>
                            <w:p>
                              <w:pPr>
                                <w:spacing w:before="213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需要；承诺该课程在省高校课程平台面向高校和社会提供教学服务不少于 5 年。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76.2pt;margin-top:31.25pt;height:146.6pt;width:442.85pt;mso-position-horizontal-relative:page;mso-wrap-distance-bottom:0pt;mso-wrap-distance-top:0pt;z-index:251659264;mso-width-relative:page;mso-height-relative:page;" coordorigin="1524,625" coordsize="8857,2932" o:gfxdata="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D+h6v22gAAAAsBAAAPAAAAAAAAAAEAIAAAACIAAABkcnMvZG93bnJldi54bWxQ&#10;SwECFAAUAAAACACHTuJAzHI4t4QDAABfEQAADgAAAAAAAAABACAAAAApAQAAZHJzL2Uyb0RvYy54&#10;bWxQSwUGAAAAAAYABgBZAQAAHwcAAAAA&#10;">
                <o:lock v:ext="edit" aspectratio="f"/>
                <v:line id="直线 5" o:spid="_x0000_s1026" o:spt="20" style="position:absolute;left:1524;top:630;height:0;width:8857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524;top:3552;height:0;width:8857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529;top:625;height:2922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0376;top:625;height:2922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9" o:spid="_x0000_s1026" o:spt="202" type="#_x0000_t202" style="position:absolute;left:9076;top:3238;height:240;width:26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8356;top:3238;height:240;width:2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6264;top:2717;height:761;width:163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课程负责人：</w:t>
                        </w:r>
                      </w:p>
                      <w:p>
                        <w:pPr>
                          <w:spacing w:before="213" w:line="274" w:lineRule="exact"/>
                          <w:ind w:left="0" w:right="18" w:firstLine="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636;top:1157;height:761;width:8651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48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本人已按要求填写以上材料，保证内容真实；课程资源已全部建成，满足开课</w:t>
                        </w:r>
                      </w:p>
                      <w:p>
                        <w:pPr>
                          <w:spacing w:before="213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需要；承诺该课程在省高校课程平台面向高校和社会提供教学服务不少于 5 年。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</w:rPr>
        <w:t>三、课程负责人诚信承诺</w:t>
      </w:r>
    </w:p>
    <w:p>
      <w:pPr>
        <w:pStyle w:val="3"/>
        <w:spacing w:before="78" w:after="102"/>
        <w:ind w:left="111"/>
        <w:rPr>
          <w:rFonts w:hint="eastAsia" w:ascii="黑体" w:eastAsia="黑体"/>
        </w:rPr>
      </w:pPr>
      <w:r>
        <w:rPr>
          <w:rFonts w:hint="eastAsia" w:ascii="黑体" w:eastAsia="黑体"/>
        </w:rPr>
        <w:t>四、</w:t>
      </w:r>
      <w:r>
        <w:rPr>
          <w:rFonts w:hint="eastAsia" w:ascii="黑体" w:eastAsia="黑体"/>
          <w:lang w:eastAsia="zh-CN"/>
        </w:rPr>
        <w:t>院部</w:t>
      </w:r>
      <w:r>
        <w:rPr>
          <w:rFonts w:hint="eastAsia" w:ascii="黑体" w:eastAsia="黑体"/>
        </w:rPr>
        <w:t>承诺意见</w:t>
      </w:r>
    </w:p>
    <w:p>
      <w:pPr>
        <w:pStyle w:val="3"/>
        <w:ind w:left="95"/>
        <w:rPr>
          <w:rFonts w:ascii="黑体"/>
          <w:sz w:val="20"/>
        </w:rPr>
      </w:pPr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5629910" cy="2324100"/>
                <wp:effectExtent l="1270" t="1270" r="7620" b="17780"/>
                <wp:docPr id="20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910" cy="2324100"/>
                          <a:chOff x="0" y="0"/>
                          <a:chExt cx="8866" cy="3660"/>
                        </a:xfrm>
                      </wpg:grpSpPr>
                      <wps:wsp>
                        <wps:cNvPr id="12" name="直线 14"/>
                        <wps:cNvSpPr/>
                        <wps:spPr>
                          <a:xfrm>
                            <a:off x="0" y="5"/>
                            <a:ext cx="88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SpPr/>
                        <wps:spPr>
                          <a:xfrm>
                            <a:off x="0" y="3655"/>
                            <a:ext cx="8866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16"/>
                        <wps:cNvSpPr/>
                        <wps:spPr>
                          <a:xfrm>
                            <a:off x="5" y="0"/>
                            <a:ext cx="0" cy="36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SpPr/>
                        <wps:spPr>
                          <a:xfrm>
                            <a:off x="8861" y="0"/>
                            <a:ext cx="0" cy="36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7791" y="334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7071" y="334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6351" y="334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111" y="741"/>
                            <a:ext cx="8660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right="0" w:firstLine="480" w:firstLineChars="20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本部门已按照申报通知要求，对课程申报信息和课程资源内容进行了审核，课程信息准确、内容完成，具有正确的政治方向和价值取向，同意该课程申报上线运行。</w:t>
                              </w:r>
                            </w:p>
                            <w:p>
                              <w:pPr>
                                <w:spacing w:before="0" w:line="274" w:lineRule="exact"/>
                                <w:ind w:right="0" w:firstLine="480" w:firstLineChars="200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74" w:lineRule="exact"/>
                                <w:ind w:right="0" w:firstLine="480" w:firstLineChars="200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2"/>
                                <w:ind w:left="4060" w:right="288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lang w:eastAsia="zh-CN"/>
                                </w:rPr>
                                <w:t>部门</w:t>
                              </w:r>
                              <w:r>
                                <w:rPr>
                                  <w:sz w:val="24"/>
                                </w:rPr>
                                <w:t>负责人：</w:t>
                              </w:r>
                            </w:p>
                            <w:p>
                              <w:pPr>
                                <w:spacing w:before="211" w:line="274" w:lineRule="exact"/>
                                <w:ind w:left="4060" w:right="2880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（公章）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183pt;width:443.3pt;" coordsize="8866,3660" o:gfxdata="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HcmDy1QAAAAUBAAAPAAAAAAAAAAEAIAAAACIA&#10;AABkcnMvZG93bnJldi54bWxQSwECFAAUAAAACACHTuJAEK5iFmIDAABVEQAADgAAAAAAAAABACAA&#10;AAAkAQAAZHJzL2Uyb0RvYy54bWxQSwUGAAAAAAYABgBZAQAA+AYAAAAA&#10;">
                <o:lock v:ext="edit" aspectratio="f"/>
                <v:line id="直线 14" o:spid="_x0000_s1026" o:spt="20" style="position:absolute;left:0;top:5;height:0;width:8866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5" o:spid="_x0000_s1026" o:spt="20" style="position:absolute;left:0;top:3655;height:0;width:8866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" o:spid="_x0000_s1026" o:spt="20" style="position:absolute;left:5;top:0;height:3650;width:0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" o:spid="_x0000_s1026" o:spt="20" style="position:absolute;left:8861;top:0;height:3650;width:0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18" o:spid="_x0000_s1026" o:spt="202" type="#_x0000_t202" style="position:absolute;left:7791;top:3340;height:240;width:260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7071;top:3340;height:240;width:26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6351;top:3340;height:240;width:26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11;top:741;height:2319;width:866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right="0" w:firstLine="480" w:firstLineChars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本部门已按照申报通知要求，对课程申报信息和课程资源内容进行了审核，课程信息准确、内容完成，具有正确的政治方向和价值取向，同意该课程申报上线运行。</w:t>
                        </w:r>
                      </w:p>
                      <w:p>
                        <w:pPr>
                          <w:spacing w:before="0" w:line="274" w:lineRule="exact"/>
                          <w:ind w:right="0" w:firstLine="480" w:firstLineChars="20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74" w:lineRule="exact"/>
                          <w:ind w:right="0" w:firstLine="480" w:firstLineChars="20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2"/>
                          <w:ind w:left="4060" w:right="288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部门</w:t>
                        </w:r>
                        <w:r>
                          <w:rPr>
                            <w:sz w:val="24"/>
                          </w:rPr>
                          <w:t>负责人：</w:t>
                        </w:r>
                      </w:p>
                      <w:p>
                        <w:pPr>
                          <w:spacing w:before="211" w:line="274" w:lineRule="exact"/>
                          <w:ind w:left="4060" w:right="2880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（公章）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580" w:right="1420" w:bottom="1460" w:left="1420" w:header="0" w:footer="12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"/>
      <w:lvlJc w:val="left"/>
      <w:pPr>
        <w:ind w:left="321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952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84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16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849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481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113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746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378" w:hanging="215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"/>
      <w:lvlJc w:val="left"/>
      <w:pPr>
        <w:ind w:left="321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952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84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16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849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481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113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746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378" w:hanging="215"/>
      </w:pPr>
      <w:rPr>
        <w:rFonts w:hint="default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"/>
      <w:lvlJc w:val="left"/>
      <w:pPr>
        <w:ind w:left="321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952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84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16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849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481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113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746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378" w:hanging="21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3140"/>
    <w:rsid w:val="226110B8"/>
    <w:rsid w:val="27180BDD"/>
    <w:rsid w:val="312031FC"/>
    <w:rsid w:val="7F8A7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740" w:lineRule="exact"/>
      <w:ind w:left="543" w:right="567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2021-09-24T01:22:00Z</dcterms:created>
  <dc:creator>齐鲁文渊</dc:creator>
  <cp:lastModifiedBy>石上清泉1418604484</cp:lastModifiedBy>
  <dcterms:modified xsi:type="dcterms:W3CDTF">2021-09-24T02:07:51Z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E879AE102917420BA802D0A41F699206</vt:lpwstr>
  </property>
</Properties>
</file>