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ind w:left="231"/>
        <w:rPr>
          <w:rFonts w:hint="eastAsia" w:ascii="黑体" w:eastAsia="黑体"/>
        </w:rPr>
      </w:pPr>
      <w:r>
        <w:rPr>
          <w:rFonts w:hint="eastAsia" w:ascii="黑体" w:eastAsia="黑体"/>
          <w:spacing w:val="-28"/>
        </w:rPr>
        <w:t xml:space="preserve">附件 </w:t>
      </w:r>
      <w:r>
        <w:rPr>
          <w:rFonts w:hint="eastAsia" w:ascii="黑体" w:eastAsia="黑体"/>
        </w:rPr>
        <w:t>1</w:t>
      </w:r>
    </w:p>
    <w:p>
      <w:pPr>
        <w:pStyle w:val="3"/>
        <w:spacing w:before="10"/>
        <w:rPr>
          <w:rFonts w:ascii="黑体"/>
          <w:sz w:val="43"/>
        </w:rPr>
      </w:pPr>
      <w:r>
        <w:br w:type="column"/>
      </w:r>
    </w:p>
    <w:p>
      <w:pPr>
        <w:pStyle w:val="2"/>
        <w:spacing w:line="184" w:lineRule="auto"/>
        <w:ind w:left="861" w:right="1492" w:hanging="660"/>
        <w:jc w:val="left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713105</wp:posOffset>
                </wp:positionV>
                <wp:extent cx="5858510" cy="682117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510" cy="682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0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85"/>
                              <w:gridCol w:w="1302"/>
                              <w:gridCol w:w="5298"/>
                              <w:gridCol w:w="967"/>
                              <w:gridCol w:w="959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685" w:type="dxa"/>
                                </w:tcPr>
                                <w:p>
                                  <w:pPr>
                                    <w:pStyle w:val="8"/>
                                    <w:spacing w:before="2"/>
                                    <w:ind w:left="220"/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序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4" w:line="290" w:lineRule="exact"/>
                                    <w:ind w:left="220"/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</w:tcPr>
                                <w:p>
                                  <w:pPr>
                                    <w:pStyle w:val="8"/>
                                    <w:spacing w:before="158"/>
                                    <w:ind w:right="158"/>
                                    <w:jc w:val="right"/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项目名称</w:t>
                                  </w:r>
                                </w:p>
                              </w:tc>
                              <w:tc>
                                <w:tcPr>
                                  <w:tcW w:w="5298" w:type="dxa"/>
                                </w:tcPr>
                                <w:p>
                                  <w:pPr>
                                    <w:pStyle w:val="8"/>
                                    <w:spacing w:before="158"/>
                                    <w:ind w:left="2149" w:right="2138"/>
                                    <w:jc w:val="center"/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审核标准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8"/>
                                    <w:spacing w:before="158"/>
                                    <w:ind w:left="243"/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符合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8"/>
                                    <w:spacing w:before="158"/>
                                    <w:ind w:left="119"/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不符合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39" w:hRule="atLeast"/>
                              </w:trPr>
                              <w:tc>
                                <w:tcPr>
                                  <w:tcW w:w="685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方正小标宋_GBK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方正小标宋_GBK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方正小标宋_GBK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方正小标宋_GBK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方正小标宋_GBK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2"/>
                                    <w:rPr>
                                      <w:rFonts w:ascii="方正小标宋_GBK"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方正小标宋_GBK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方正小标宋_GBK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方正小标宋_GBK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方正小标宋_GBK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方正小标宋_GBK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2"/>
                                    <w:rPr>
                                      <w:rFonts w:ascii="方正小标宋_GBK"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right="15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课程介绍</w:t>
                                  </w:r>
                                </w:p>
                              </w:tc>
                              <w:tc>
                                <w:tcPr>
                                  <w:tcW w:w="5298" w:type="dxa"/>
                                </w:tcPr>
                                <w:p>
                                  <w:pPr>
                                    <w:pStyle w:val="8"/>
                                    <w:spacing w:before="97" w:line="328" w:lineRule="auto"/>
                                    <w:ind w:left="108" w:right="3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17"/>
                                      <w:sz w:val="24"/>
                                    </w:rPr>
                                    <w:t>课程名称：体现课程特色，浅显易懂，需要与</w:t>
                                  </w:r>
                                  <w:r>
                                    <w:rPr>
                                      <w:spacing w:val="-16"/>
                                      <w:sz w:val="24"/>
                                    </w:rPr>
                                    <w:t>发布时、选课时的课程名称一致；</w:t>
                                  </w:r>
                                </w:p>
                                <w:p>
                                  <w:pPr>
                                    <w:pStyle w:val="8"/>
                                    <w:spacing w:line="328" w:lineRule="auto"/>
                                    <w:ind w:left="108" w:right="1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2.课程类别：公共基础课、通识教育课、创新创业类课、专业基础课、专业核心课等；      3.学时学分：学时学分标注清楚，原则上 16-18</w:t>
                                  </w:r>
                                </w:p>
                                <w:p>
                                  <w:pPr>
                                    <w:pStyle w:val="8"/>
                                    <w:spacing w:line="328" w:lineRule="auto"/>
                                    <w:ind w:left="108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学 时 对 应             1       学 分 ； 4.课程图片：体现学科背景特点的精美图片，增加课程吸引力；最佳尺寸 750*422</w:t>
                                  </w:r>
                                  <w:r>
                                    <w:rPr>
                                      <w:spacing w:val="-16"/>
                                      <w:sz w:val="24"/>
                                    </w:rPr>
                                    <w:t xml:space="preserve"> 像素；</w:t>
                                  </w:r>
                                </w:p>
                                <w:p>
                                  <w:pPr>
                                    <w:pStyle w:val="8"/>
                                    <w:spacing w:line="328" w:lineRule="auto"/>
                                    <w:ind w:left="108" w:right="382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授课对象：如果课程对选修学生的专业、年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级有特殊要求，需要特别说明，专业课建议提供适用专业（专业代码）和适用教材；</w:t>
                                  </w:r>
                                </w:p>
                                <w:p>
                                  <w:pPr>
                                    <w:pStyle w:val="8"/>
                                    <w:spacing w:line="299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6.推介词：用“一句话”言简意赅地介绍课程。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685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97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1.建设背景：体现课程的时代背景、学生特质、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vMerge w:val="restart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vMerge w:val="restart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6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学科特色等；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6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2.建设目标：兼顾知识传承、能力培养和素质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6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提升；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6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3.设计原则：体现支撑课程目标的特质；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30" w:hRule="atLeast"/>
                              </w:trPr>
                              <w:tc>
                                <w:tcPr>
                                  <w:tcW w:w="6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7"/>
                                    <w:rPr>
                                      <w:rFonts w:ascii="方正小标宋_GBK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3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56"/>
                                    <w:ind w:left="151" w:right="1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课程概要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91"/>
                                    <w:ind w:left="151" w:right="1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设计</w:t>
                                  </w: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4.内容涵盖：根据设计原则设计章节计划与教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112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学知识点；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6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5.教学模式：混合式课程和完全在线式课程，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6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其中混合式课程应有线下课程设计；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6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6.学时分配：合理安排线上、线下课程学分学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6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51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时；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2" w:hRule="atLeast"/>
                              </w:trPr>
                              <w:tc>
                                <w:tcPr>
                                  <w:tcW w:w="685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51" w:line="301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7.课程考核：多元化的考核方式，包含在线成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.9pt;margin-top:56.15pt;height:537.1pt;width:461.3pt;mso-position-horizontal-relative:page;z-index:251659264;mso-width-relative:page;mso-height-relative:page;" filled="f" stroked="f" coordsize="21600,21600" o:gfxdata="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ZF56HaAAAADQEAAA8AAAAAAAAAAQAgAAAAIgAAAGRycy9kb3ducmV2LnhtbFBL&#10;AQIUABQAAAAIAIdO4kA9NpsWuwEAAHMDAAAOAAAAAAAAAAEAIAAAACk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0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85"/>
                        <w:gridCol w:w="1302"/>
                        <w:gridCol w:w="5298"/>
                        <w:gridCol w:w="967"/>
                        <w:gridCol w:w="959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685" w:type="dxa"/>
                          </w:tcPr>
                          <w:p>
                            <w:pPr>
                              <w:pStyle w:val="8"/>
                              <w:spacing w:before="2"/>
                              <w:ind w:left="220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序</w:t>
                            </w:r>
                          </w:p>
                          <w:p>
                            <w:pPr>
                              <w:pStyle w:val="8"/>
                              <w:spacing w:before="4" w:line="290" w:lineRule="exact"/>
                              <w:ind w:left="220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1302" w:type="dxa"/>
                          </w:tcPr>
                          <w:p>
                            <w:pPr>
                              <w:pStyle w:val="8"/>
                              <w:spacing w:before="158"/>
                              <w:ind w:right="158"/>
                              <w:jc w:val="right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项目名称</w:t>
                            </w:r>
                          </w:p>
                        </w:tc>
                        <w:tc>
                          <w:tcPr>
                            <w:tcW w:w="5298" w:type="dxa"/>
                          </w:tcPr>
                          <w:p>
                            <w:pPr>
                              <w:pStyle w:val="8"/>
                              <w:spacing w:before="158"/>
                              <w:ind w:left="2149" w:right="2138"/>
                              <w:jc w:val="center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审核标准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8"/>
                              <w:spacing w:before="158"/>
                              <w:ind w:left="243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符合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8"/>
                              <w:spacing w:before="158"/>
                              <w:ind w:left="119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不符合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39" w:hRule="atLeast"/>
                        </w:trPr>
                        <w:tc>
                          <w:tcPr>
                            <w:tcW w:w="685" w:type="dxa"/>
                          </w:tcPr>
                          <w:p>
                            <w:pPr>
                              <w:pStyle w:val="8"/>
                              <w:rPr>
                                <w:rFonts w:ascii="方正小标宋_GBK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方正小标宋_GBK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方正小标宋_GBK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方正小标宋_GBK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方正小标宋_GBK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2"/>
                              <w:rPr>
                                <w:rFonts w:ascii="方正小标宋_GBK"/>
                                <w:sz w:val="15"/>
                              </w:rPr>
                            </w:pPr>
                          </w:p>
                          <w:p>
                            <w:pPr>
                              <w:pStyle w:val="8"/>
                              <w:ind w:left="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02" w:type="dxa"/>
                          </w:tcPr>
                          <w:p>
                            <w:pPr>
                              <w:pStyle w:val="8"/>
                              <w:rPr>
                                <w:rFonts w:ascii="方正小标宋_GBK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方正小标宋_GBK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方正小标宋_GBK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方正小标宋_GBK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方正小标宋_GBK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2"/>
                              <w:rPr>
                                <w:rFonts w:ascii="方正小标宋_GBK"/>
                                <w:sz w:val="15"/>
                              </w:rPr>
                            </w:pPr>
                          </w:p>
                          <w:p>
                            <w:pPr>
                              <w:pStyle w:val="8"/>
                              <w:ind w:right="15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课程介绍</w:t>
                            </w:r>
                          </w:p>
                        </w:tc>
                        <w:tc>
                          <w:tcPr>
                            <w:tcW w:w="5298" w:type="dxa"/>
                          </w:tcPr>
                          <w:p>
                            <w:pPr>
                              <w:pStyle w:val="8"/>
                              <w:spacing w:before="97" w:line="328" w:lineRule="auto"/>
                              <w:ind w:left="108" w:right="3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>课程名称：体现课程特色，浅显易懂，需要与</w:t>
                            </w:r>
                            <w:r>
                              <w:rPr>
                                <w:spacing w:val="-16"/>
                                <w:sz w:val="24"/>
                              </w:rPr>
                              <w:t>发布时、选课时的课程名称一致；</w:t>
                            </w:r>
                          </w:p>
                          <w:p>
                            <w:pPr>
                              <w:pStyle w:val="8"/>
                              <w:spacing w:line="328" w:lineRule="auto"/>
                              <w:ind w:left="108" w:righ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2.课程类别：公共基础课、通识教育课、创新创业类课、专业基础课、专业核心课等；      3.学时学分：学时学分标注清楚，原则上 16-18</w:t>
                            </w:r>
                          </w:p>
                          <w:p>
                            <w:pPr>
                              <w:pStyle w:val="8"/>
                              <w:spacing w:line="328" w:lineRule="auto"/>
                              <w:ind w:left="108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学 时 对 应             1       学 分 ； 4.课程图片：体现学科背景特点的精美图片，增加课程吸引力；最佳尺寸 750*422</w:t>
                            </w:r>
                            <w:r>
                              <w:rPr>
                                <w:spacing w:val="-16"/>
                                <w:sz w:val="24"/>
                              </w:rPr>
                              <w:t xml:space="preserve"> 像素；</w:t>
                            </w:r>
                          </w:p>
                          <w:p>
                            <w:pPr>
                              <w:pStyle w:val="8"/>
                              <w:spacing w:line="328" w:lineRule="auto"/>
                              <w:ind w:left="108" w:right="382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授课对象：如果课程对选修学生的专业、年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级有特殊要求，需要特别说明，专业课建议提供适用专业（专业代码）和适用教材；</w:t>
                            </w:r>
                          </w:p>
                          <w:p>
                            <w:pPr>
                              <w:pStyle w:val="8"/>
                              <w:spacing w:line="299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6.推介词：用“一句话”言简意赅地介绍课程。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5" w:hRule="atLeast"/>
                        </w:trPr>
                        <w:tc>
                          <w:tcPr>
                            <w:tcW w:w="685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2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98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8"/>
                              <w:spacing w:before="97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1.建设背景：体现课程的时代背景、学生特质、</w:t>
                            </w:r>
                          </w:p>
                        </w:tc>
                        <w:tc>
                          <w:tcPr>
                            <w:tcW w:w="967" w:type="dxa"/>
                            <w:vMerge w:val="restart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vMerge w:val="restart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0" w:hRule="atLeast"/>
                        </w:trPr>
                        <w:tc>
                          <w:tcPr>
                            <w:tcW w:w="685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98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8"/>
                              <w:spacing w:before="51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学科特色等；</w:t>
                            </w:r>
                          </w:p>
                        </w:tc>
                        <w:tc>
                          <w:tcPr>
                            <w:tcW w:w="96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0" w:hRule="atLeast"/>
                        </w:trPr>
                        <w:tc>
                          <w:tcPr>
                            <w:tcW w:w="685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98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8"/>
                              <w:spacing w:before="51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2.建设目标：兼顾知识传承、能力培养和素质</w:t>
                            </w:r>
                          </w:p>
                        </w:tc>
                        <w:tc>
                          <w:tcPr>
                            <w:tcW w:w="96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0" w:hRule="atLeast"/>
                        </w:trPr>
                        <w:tc>
                          <w:tcPr>
                            <w:tcW w:w="685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98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8"/>
                              <w:spacing w:before="51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提升；</w:t>
                            </w:r>
                          </w:p>
                        </w:tc>
                        <w:tc>
                          <w:tcPr>
                            <w:tcW w:w="96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0" w:hRule="atLeast"/>
                        </w:trPr>
                        <w:tc>
                          <w:tcPr>
                            <w:tcW w:w="685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98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8"/>
                              <w:spacing w:before="51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3.设计原则：体现支撑课程目标的特质；</w:t>
                            </w:r>
                          </w:p>
                        </w:tc>
                        <w:tc>
                          <w:tcPr>
                            <w:tcW w:w="96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30" w:hRule="atLeast"/>
                        </w:trPr>
                        <w:tc>
                          <w:tcPr>
                            <w:tcW w:w="685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8"/>
                              <w:spacing w:before="7"/>
                              <w:rPr>
                                <w:rFonts w:ascii="方正小标宋_GBK"/>
                                <w:sz w:val="14"/>
                              </w:rPr>
                            </w:pPr>
                          </w:p>
                          <w:p>
                            <w:pPr>
                              <w:pStyle w:val="8"/>
                              <w:ind w:left="3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8"/>
                              <w:spacing w:before="56"/>
                              <w:ind w:left="151" w:right="1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课程概要</w:t>
                            </w:r>
                          </w:p>
                          <w:p>
                            <w:pPr>
                              <w:pStyle w:val="8"/>
                              <w:spacing w:before="91"/>
                              <w:ind w:left="151" w:right="1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设计</w:t>
                            </w:r>
                          </w:p>
                        </w:tc>
                        <w:tc>
                          <w:tcPr>
                            <w:tcW w:w="5298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8"/>
                              <w:spacing w:before="51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4.内容涵盖：根据设计原则设计章节计划与教</w:t>
                            </w:r>
                          </w:p>
                          <w:p>
                            <w:pPr>
                              <w:pStyle w:val="8"/>
                              <w:spacing w:before="112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学知识点；</w:t>
                            </w:r>
                          </w:p>
                        </w:tc>
                        <w:tc>
                          <w:tcPr>
                            <w:tcW w:w="96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0" w:hRule="atLeast"/>
                        </w:trPr>
                        <w:tc>
                          <w:tcPr>
                            <w:tcW w:w="685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98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8"/>
                              <w:spacing w:before="51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5.教学模式：混合式课程和完全在线式课程，</w:t>
                            </w:r>
                          </w:p>
                        </w:tc>
                        <w:tc>
                          <w:tcPr>
                            <w:tcW w:w="96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0" w:hRule="atLeast"/>
                        </w:trPr>
                        <w:tc>
                          <w:tcPr>
                            <w:tcW w:w="685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98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8"/>
                              <w:spacing w:before="51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其中混合式课程应有线下课程设计；</w:t>
                            </w:r>
                          </w:p>
                        </w:tc>
                        <w:tc>
                          <w:tcPr>
                            <w:tcW w:w="96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0" w:hRule="atLeast"/>
                        </w:trPr>
                        <w:tc>
                          <w:tcPr>
                            <w:tcW w:w="685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98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8"/>
                              <w:spacing w:before="51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6.学时分配：合理安排线上、线下课程学分学</w:t>
                            </w:r>
                          </w:p>
                        </w:tc>
                        <w:tc>
                          <w:tcPr>
                            <w:tcW w:w="96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0" w:hRule="atLeast"/>
                        </w:trPr>
                        <w:tc>
                          <w:tcPr>
                            <w:tcW w:w="685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98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8"/>
                              <w:spacing w:before="51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时；</w:t>
                            </w:r>
                          </w:p>
                        </w:tc>
                        <w:tc>
                          <w:tcPr>
                            <w:tcW w:w="96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2" w:hRule="atLeast"/>
                        </w:trPr>
                        <w:tc>
                          <w:tcPr>
                            <w:tcW w:w="685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98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8"/>
                              <w:spacing w:before="51" w:line="301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7.课程考核：多元化的考核方式，包含在线成</w:t>
                            </w:r>
                          </w:p>
                        </w:tc>
                        <w:tc>
                          <w:tcPr>
                            <w:tcW w:w="96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t>山东省高等学校在线开放课程平台课程上线审核标准（试行）</w:t>
      </w:r>
    </w:p>
    <w:p>
      <w:pPr>
        <w:spacing w:after="0" w:line="184" w:lineRule="auto"/>
        <w:jc w:val="left"/>
        <w:sectPr>
          <w:footerReference r:id="rId5" w:type="default"/>
          <w:type w:val="continuous"/>
          <w:pgSz w:w="11910" w:h="16840"/>
          <w:pgMar w:top="1320" w:right="1160" w:bottom="1380" w:left="1300" w:header="720" w:footer="720" w:gutter="0"/>
          <w:cols w:equalWidth="0" w:num="2">
            <w:col w:w="1111" w:space="40"/>
            <w:col w:w="8299"/>
          </w:cols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23"/>
        </w:rPr>
      </w:pPr>
    </w:p>
    <w:tbl>
      <w:tblPr>
        <w:tblStyle w:val="4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1302"/>
        <w:gridCol w:w="5298"/>
        <w:gridCol w:w="967"/>
        <w:gridCol w:w="9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685" w:type="dxa"/>
          </w:tcPr>
          <w:p>
            <w:pPr>
              <w:pStyle w:val="8"/>
              <w:spacing w:before="3"/>
              <w:ind w:left="2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</w:t>
            </w:r>
          </w:p>
          <w:p>
            <w:pPr>
              <w:pStyle w:val="8"/>
              <w:spacing w:before="4" w:line="289" w:lineRule="exact"/>
              <w:ind w:left="2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号</w:t>
            </w:r>
          </w:p>
        </w:tc>
        <w:tc>
          <w:tcPr>
            <w:tcW w:w="1302" w:type="dxa"/>
          </w:tcPr>
          <w:p>
            <w:pPr>
              <w:pStyle w:val="8"/>
              <w:spacing w:before="158"/>
              <w:ind w:right="158"/>
              <w:jc w:val="righ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项目名称</w:t>
            </w:r>
          </w:p>
        </w:tc>
        <w:tc>
          <w:tcPr>
            <w:tcW w:w="5298" w:type="dxa"/>
          </w:tcPr>
          <w:p>
            <w:pPr>
              <w:pStyle w:val="8"/>
              <w:spacing w:before="158"/>
              <w:ind w:left="2149" w:right="213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审核标准</w:t>
            </w:r>
          </w:p>
        </w:tc>
        <w:tc>
          <w:tcPr>
            <w:tcW w:w="967" w:type="dxa"/>
          </w:tcPr>
          <w:p>
            <w:pPr>
              <w:pStyle w:val="8"/>
              <w:spacing w:before="158"/>
              <w:ind w:left="24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符合</w:t>
            </w:r>
          </w:p>
        </w:tc>
        <w:tc>
          <w:tcPr>
            <w:tcW w:w="959" w:type="dxa"/>
          </w:tcPr>
          <w:p>
            <w:pPr>
              <w:pStyle w:val="8"/>
              <w:spacing w:before="158"/>
              <w:ind w:left="11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不符合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5298" w:type="dxa"/>
          </w:tcPr>
          <w:p>
            <w:pPr>
              <w:pStyle w:val="8"/>
              <w:spacing w:before="96" w:line="304" w:lineRule="exact"/>
              <w:ind w:left="108"/>
              <w:rPr>
                <w:sz w:val="24"/>
              </w:rPr>
            </w:pPr>
            <w:r>
              <w:rPr>
                <w:sz w:val="24"/>
              </w:rPr>
              <w:t>绩、见面课成绩及期末成绩。</w:t>
            </w:r>
          </w:p>
        </w:tc>
        <w:tc>
          <w:tcPr>
            <w:tcW w:w="96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</w:trPr>
        <w:tc>
          <w:tcPr>
            <w:tcW w:w="68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8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8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教学团队</w:t>
            </w:r>
          </w:p>
        </w:tc>
        <w:tc>
          <w:tcPr>
            <w:tcW w:w="5298" w:type="dxa"/>
          </w:tcPr>
          <w:p>
            <w:pPr>
              <w:pStyle w:val="8"/>
              <w:spacing w:before="98" w:line="328" w:lineRule="auto"/>
              <w:ind w:left="108" w:right="38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>角色：分教学主讲人、教学助教、观摩、其他；需要配置不同老师的角色、权限；</w:t>
            </w:r>
          </w:p>
          <w:p>
            <w:pPr>
              <w:pStyle w:val="8"/>
              <w:spacing w:line="328" w:lineRule="auto"/>
              <w:ind w:left="108" w:right="377"/>
              <w:jc w:val="both"/>
              <w:rPr>
                <w:sz w:val="24"/>
              </w:rPr>
            </w:pPr>
            <w:r>
              <w:rPr>
                <w:sz w:val="24"/>
              </w:rPr>
              <w:t>2.团队介绍：课程负责人和主讲教师的简介， 课程负责人需本校正式老师，如有外籍教师需得到学校证明；</w:t>
            </w:r>
          </w:p>
          <w:p>
            <w:pPr>
              <w:pStyle w:val="8"/>
              <w:spacing w:line="30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3.展现形式：简洁，应配老师图片；将课程负</w:t>
            </w:r>
          </w:p>
          <w:p>
            <w:pPr>
              <w:pStyle w:val="8"/>
              <w:spacing w:before="110" w:line="30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责人重点展示。</w:t>
            </w:r>
          </w:p>
        </w:tc>
        <w:tc>
          <w:tcPr>
            <w:tcW w:w="96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</w:trPr>
        <w:tc>
          <w:tcPr>
            <w:tcW w:w="68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69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69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课程目录</w:t>
            </w:r>
          </w:p>
        </w:tc>
        <w:tc>
          <w:tcPr>
            <w:tcW w:w="5298" w:type="dxa"/>
          </w:tcPr>
          <w:p>
            <w:pPr>
              <w:pStyle w:val="8"/>
              <w:spacing w:before="97" w:line="328" w:lineRule="auto"/>
              <w:ind w:left="108" w:right="219"/>
              <w:rPr>
                <w:sz w:val="24"/>
              </w:rPr>
            </w:pPr>
            <w:r>
              <w:rPr>
                <w:sz w:val="24"/>
              </w:rPr>
              <w:t>1.章节结构：课程目录应根据课程教学计划， 以章、节为目录结构 ；可根据需要设置绪论； 可根据需要设置小节知识点；</w:t>
            </w:r>
          </w:p>
          <w:p>
            <w:pPr>
              <w:pStyle w:val="8"/>
              <w:spacing w:line="299" w:lineRule="exact"/>
              <w:ind w:left="108"/>
              <w:rPr>
                <w:sz w:val="24"/>
              </w:rPr>
            </w:pPr>
            <w:r>
              <w:rPr>
                <w:sz w:val="24"/>
              </w:rPr>
              <w:t>2.章节简介：所有章节都有简介。</w:t>
            </w:r>
          </w:p>
        </w:tc>
        <w:tc>
          <w:tcPr>
            <w:tcW w:w="96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20" w:hRule="atLeast"/>
        </w:trPr>
        <w:tc>
          <w:tcPr>
            <w:tcW w:w="68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8"/>
              <w:ind w:left="45"/>
              <w:jc w:val="center"/>
              <w:rPr>
                <w:sz w:val="24"/>
              </w:rPr>
            </w:pPr>
            <w:r>
              <w:rPr>
                <w:w w:val="108"/>
                <w:sz w:val="24"/>
              </w:rPr>
              <w:t>5</w:t>
            </w:r>
          </w:p>
        </w:tc>
        <w:tc>
          <w:tcPr>
            <w:tcW w:w="130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8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课程视频</w:t>
            </w:r>
          </w:p>
        </w:tc>
        <w:tc>
          <w:tcPr>
            <w:tcW w:w="5298" w:type="dxa"/>
          </w:tcPr>
          <w:p>
            <w:pPr>
              <w:pStyle w:val="8"/>
              <w:spacing w:before="97" w:line="328" w:lineRule="auto"/>
              <w:ind w:left="108" w:right="38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按授课单元录制，每个视频针对 </w:t>
            </w:r>
            <w:r>
              <w:rPr>
                <w:sz w:val="24"/>
              </w:rPr>
              <w:t>1-2</w:t>
            </w:r>
            <w:r>
              <w:rPr>
                <w:spacing w:val="-15"/>
                <w:sz w:val="24"/>
              </w:rPr>
              <w:t xml:space="preserve"> 个知识点，要求结构完整；视频需有片头和片尾；</w:t>
            </w:r>
          </w:p>
          <w:p>
            <w:pPr>
              <w:pStyle w:val="8"/>
              <w:spacing w:line="305" w:lineRule="exact"/>
              <w:ind w:left="108"/>
              <w:rPr>
                <w:sz w:val="24"/>
              </w:rPr>
            </w:pPr>
            <w:r>
              <w:rPr>
                <w:sz w:val="24"/>
              </w:rPr>
              <w:t>2.每个知识点视频呈现 5-15 分钟为宜，最多</w:t>
            </w:r>
          </w:p>
          <w:p>
            <w:pPr>
              <w:pStyle w:val="8"/>
              <w:spacing w:before="112"/>
              <w:ind w:left="108"/>
              <w:rPr>
                <w:sz w:val="24"/>
              </w:rPr>
            </w:pPr>
            <w:r>
              <w:rPr>
                <w:sz w:val="24"/>
              </w:rPr>
              <w:t>不超过 20 分钟；</w:t>
            </w:r>
          </w:p>
          <w:p>
            <w:pPr>
              <w:pStyle w:val="8"/>
              <w:spacing w:before="113" w:line="328" w:lineRule="auto"/>
              <w:ind w:left="108" w:right="488"/>
              <w:rPr>
                <w:sz w:val="24"/>
              </w:rPr>
            </w:pPr>
            <w:r>
              <w:rPr>
                <w:sz w:val="24"/>
              </w:rPr>
              <w:t>3.视频的片头和片尾的总长一般应控制在 10 秒以内；</w:t>
            </w:r>
          </w:p>
          <w:p>
            <w:pPr>
              <w:pStyle w:val="8"/>
              <w:spacing w:line="328" w:lineRule="auto"/>
              <w:ind w:left="108" w:right="38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3"/>
                <w:sz w:val="24"/>
              </w:rPr>
              <w:t xml:space="preserve">时长超过 </w:t>
            </w:r>
            <w:r>
              <w:rPr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分钟的视频应插入弹题，弹题应放在合理位置便于加深学生对知识的理解，弹题不计入成绩；</w:t>
            </w:r>
          </w:p>
          <w:p>
            <w:pPr>
              <w:pStyle w:val="8"/>
              <w:spacing w:line="362" w:lineRule="exact"/>
              <w:ind w:left="108"/>
              <w:jc w:val="both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sz w:val="24"/>
              </w:rPr>
              <w:t>5.每 1 学分对应教学视频（不含素材）</w:t>
            </w:r>
            <w:r>
              <w:rPr>
                <w:rFonts w:hint="eastAsia" w:ascii="微软雅黑" w:eastAsia="微软雅黑"/>
                <w:b/>
                <w:sz w:val="24"/>
                <w:u w:val="single"/>
              </w:rPr>
              <w:t>原则上</w:t>
            </w:r>
          </w:p>
          <w:p>
            <w:pPr>
              <w:pStyle w:val="8"/>
              <w:spacing w:before="52" w:line="30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不少于 250 分钟。</w:t>
            </w:r>
          </w:p>
        </w:tc>
        <w:tc>
          <w:tcPr>
            <w:tcW w:w="96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97" w:hRule="atLeast"/>
        </w:trPr>
        <w:tc>
          <w:tcPr>
            <w:tcW w:w="68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33"/>
              </w:rPr>
            </w:pPr>
          </w:p>
          <w:p>
            <w:pPr>
              <w:pStyle w:val="8"/>
              <w:ind w:left="45"/>
              <w:jc w:val="center"/>
              <w:rPr>
                <w:sz w:val="24"/>
              </w:rPr>
            </w:pPr>
            <w:r>
              <w:rPr>
                <w:w w:val="108"/>
                <w:sz w:val="24"/>
              </w:rPr>
              <w:t>6</w:t>
            </w:r>
          </w:p>
        </w:tc>
        <w:tc>
          <w:tcPr>
            <w:tcW w:w="130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33"/>
              </w:rPr>
            </w:pPr>
          </w:p>
          <w:p>
            <w:pPr>
              <w:pStyle w:val="8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章节测试</w:t>
            </w:r>
          </w:p>
        </w:tc>
        <w:tc>
          <w:tcPr>
            <w:tcW w:w="5298" w:type="dxa"/>
          </w:tcPr>
          <w:p>
            <w:pPr>
              <w:pStyle w:val="8"/>
              <w:spacing w:before="96"/>
              <w:ind w:left="108"/>
              <w:rPr>
                <w:sz w:val="24"/>
              </w:rPr>
            </w:pPr>
            <w:r>
              <w:rPr>
                <w:sz w:val="24"/>
              </w:rPr>
              <w:t>1.题数：每章应 5 道以上；</w:t>
            </w:r>
          </w:p>
          <w:p>
            <w:pPr>
              <w:pStyle w:val="8"/>
              <w:spacing w:before="113" w:line="328" w:lineRule="auto"/>
              <w:ind w:left="108" w:right="2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2"/>
                <w:sz w:val="24"/>
              </w:rPr>
              <w:t>题型：建议客观题；如果课程要求有主观题， 请安排以下事项:</w:t>
            </w:r>
          </w:p>
          <w:p>
            <w:pPr>
              <w:pStyle w:val="8"/>
              <w:spacing w:line="305" w:lineRule="exact"/>
              <w:ind w:left="108"/>
              <w:rPr>
                <w:sz w:val="24"/>
              </w:rPr>
            </w:pPr>
            <w:r>
              <w:rPr>
                <w:sz w:val="24"/>
              </w:rPr>
              <w:t>（1）给出批阅要点和评分标准；</w:t>
            </w:r>
          </w:p>
          <w:p>
            <w:pPr>
              <w:pStyle w:val="8"/>
              <w:spacing w:before="112" w:line="301" w:lineRule="exact"/>
              <w:ind w:left="108"/>
              <w:rPr>
                <w:sz w:val="24"/>
              </w:rPr>
            </w:pPr>
            <w:r>
              <w:rPr>
                <w:sz w:val="24"/>
              </w:rPr>
              <w:t>（2）课程教学团队负责批阅；</w:t>
            </w:r>
          </w:p>
        </w:tc>
        <w:tc>
          <w:tcPr>
            <w:tcW w:w="96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580" w:right="1160" w:bottom="1380" w:left="1300" w:header="0" w:footer="1193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23"/>
        </w:rPr>
      </w:pPr>
    </w:p>
    <w:tbl>
      <w:tblPr>
        <w:tblStyle w:val="4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1302"/>
        <w:gridCol w:w="5298"/>
        <w:gridCol w:w="967"/>
        <w:gridCol w:w="9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685" w:type="dxa"/>
          </w:tcPr>
          <w:p>
            <w:pPr>
              <w:pStyle w:val="8"/>
              <w:spacing w:before="3"/>
              <w:ind w:left="2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</w:t>
            </w:r>
          </w:p>
          <w:p>
            <w:pPr>
              <w:pStyle w:val="8"/>
              <w:spacing w:before="4" w:line="289" w:lineRule="exact"/>
              <w:ind w:left="2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号</w:t>
            </w:r>
          </w:p>
        </w:tc>
        <w:tc>
          <w:tcPr>
            <w:tcW w:w="1302" w:type="dxa"/>
          </w:tcPr>
          <w:p>
            <w:pPr>
              <w:pStyle w:val="8"/>
              <w:spacing w:before="158"/>
              <w:ind w:right="158"/>
              <w:jc w:val="righ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项目名称</w:t>
            </w:r>
          </w:p>
        </w:tc>
        <w:tc>
          <w:tcPr>
            <w:tcW w:w="5298" w:type="dxa"/>
          </w:tcPr>
          <w:p>
            <w:pPr>
              <w:pStyle w:val="8"/>
              <w:spacing w:before="158"/>
              <w:ind w:left="2149" w:right="213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审核标准</w:t>
            </w:r>
          </w:p>
        </w:tc>
        <w:tc>
          <w:tcPr>
            <w:tcW w:w="967" w:type="dxa"/>
          </w:tcPr>
          <w:p>
            <w:pPr>
              <w:pStyle w:val="8"/>
              <w:spacing w:before="158"/>
              <w:ind w:left="24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符合</w:t>
            </w:r>
          </w:p>
        </w:tc>
        <w:tc>
          <w:tcPr>
            <w:tcW w:w="959" w:type="dxa"/>
          </w:tcPr>
          <w:p>
            <w:pPr>
              <w:pStyle w:val="8"/>
              <w:spacing w:before="158"/>
              <w:ind w:left="11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不符合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68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5298" w:type="dxa"/>
          </w:tcPr>
          <w:p>
            <w:pPr>
              <w:pStyle w:val="8"/>
              <w:spacing w:before="96" w:line="328" w:lineRule="auto"/>
              <w:ind w:left="108" w:right="339"/>
              <w:rPr>
                <w:sz w:val="24"/>
              </w:rPr>
            </w:pPr>
            <w:r>
              <w:rPr>
                <w:sz w:val="24"/>
              </w:rPr>
              <w:t>（3）如果团队不承诺批阅，为了保证公正的教学质量，建议教学团队培训选课学校专业老师；</w:t>
            </w:r>
          </w:p>
          <w:p>
            <w:pPr>
              <w:pStyle w:val="8"/>
              <w:spacing w:line="304" w:lineRule="exact"/>
              <w:ind w:left="108"/>
              <w:rPr>
                <w:sz w:val="24"/>
              </w:rPr>
            </w:pPr>
            <w:r>
              <w:rPr>
                <w:sz w:val="24"/>
              </w:rPr>
              <w:t>（4）答案解析：每道题都应有答案解析，便</w:t>
            </w:r>
          </w:p>
          <w:p>
            <w:pPr>
              <w:pStyle w:val="8"/>
              <w:spacing w:before="112" w:line="304" w:lineRule="exact"/>
              <w:ind w:left="108"/>
              <w:rPr>
                <w:sz w:val="24"/>
              </w:rPr>
            </w:pPr>
            <w:r>
              <w:rPr>
                <w:sz w:val="24"/>
              </w:rPr>
              <w:t>于学生自行查阅。</w:t>
            </w:r>
          </w:p>
        </w:tc>
        <w:tc>
          <w:tcPr>
            <w:tcW w:w="96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68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章节讨论</w:t>
            </w:r>
          </w:p>
        </w:tc>
        <w:tc>
          <w:tcPr>
            <w:tcW w:w="5298" w:type="dxa"/>
          </w:tcPr>
          <w:p>
            <w:pPr>
              <w:pStyle w:val="8"/>
              <w:spacing w:before="98"/>
              <w:ind w:left="108"/>
              <w:rPr>
                <w:sz w:val="24"/>
              </w:rPr>
            </w:pPr>
            <w:r>
              <w:rPr>
                <w:sz w:val="24"/>
              </w:rPr>
              <w:t>1.题数：每章应 3 道以上；</w:t>
            </w:r>
          </w:p>
          <w:p>
            <w:pPr>
              <w:pStyle w:val="8"/>
              <w:spacing w:line="420" w:lineRule="atLeast"/>
              <w:ind w:left="108" w:right="339"/>
              <w:rPr>
                <w:sz w:val="24"/>
              </w:rPr>
            </w:pPr>
            <w:r>
              <w:rPr>
                <w:sz w:val="24"/>
              </w:rPr>
              <w:t>2.教学配合：要求教学团队在教学过程中多关注，多回复。</w:t>
            </w:r>
          </w:p>
        </w:tc>
        <w:tc>
          <w:tcPr>
            <w:tcW w:w="96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9" w:hRule="atLeast"/>
        </w:trPr>
        <w:tc>
          <w:tcPr>
            <w:tcW w:w="685" w:type="dxa"/>
            <w:vMerge w:val="restart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35"/>
              </w:rPr>
            </w:pPr>
          </w:p>
          <w:p>
            <w:pPr>
              <w:pStyle w:val="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2" w:type="dxa"/>
            <w:vMerge w:val="restart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35"/>
              </w:rPr>
            </w:pPr>
          </w:p>
          <w:p>
            <w:pPr>
              <w:pStyle w:val="8"/>
              <w:ind w:left="171"/>
              <w:rPr>
                <w:sz w:val="24"/>
              </w:rPr>
            </w:pPr>
            <w:r>
              <w:rPr>
                <w:sz w:val="24"/>
              </w:rPr>
              <w:t>课程考核</w:t>
            </w:r>
          </w:p>
        </w:tc>
        <w:tc>
          <w:tcPr>
            <w:tcW w:w="5298" w:type="dxa"/>
          </w:tcPr>
          <w:p>
            <w:pPr>
              <w:pStyle w:val="8"/>
              <w:spacing w:before="97" w:line="328" w:lineRule="auto"/>
              <w:ind w:left="108" w:right="380"/>
              <w:rPr>
                <w:sz w:val="24"/>
              </w:rPr>
            </w:pPr>
            <w:r>
              <w:rPr>
                <w:sz w:val="24"/>
              </w:rPr>
              <w:t>1.线上考试建议采用试题库形式组卷,建议题</w:t>
            </w:r>
            <w:r>
              <w:rPr>
                <w:spacing w:val="-9"/>
                <w:sz w:val="24"/>
              </w:rPr>
              <w:t xml:space="preserve">库数量应支持 </w:t>
            </w:r>
            <w:r>
              <w:rPr>
                <w:sz w:val="24"/>
              </w:rPr>
              <w:t>3</w:t>
            </w:r>
            <w:r>
              <w:rPr>
                <w:spacing w:val="-8"/>
                <w:sz w:val="24"/>
              </w:rPr>
              <w:t xml:space="preserve"> 套试卷、题型要求</w:t>
            </w:r>
            <w:r>
              <w:rPr>
                <w:sz w:val="24"/>
              </w:rPr>
              <w:t>（</w:t>
            </w:r>
            <w:r>
              <w:rPr>
                <w:spacing w:val="-20"/>
                <w:sz w:val="24"/>
              </w:rPr>
              <w:t xml:space="preserve">同第 </w:t>
            </w:r>
            <w:r>
              <w:rPr>
                <w:sz w:val="24"/>
              </w:rPr>
              <w:t>6</w:t>
            </w:r>
            <w:r>
              <w:rPr>
                <w:spacing w:val="-30"/>
                <w:sz w:val="24"/>
              </w:rPr>
              <w:t xml:space="preserve"> 项章节测试）；</w:t>
            </w:r>
          </w:p>
          <w:p>
            <w:pPr>
              <w:pStyle w:val="8"/>
              <w:spacing w:line="304" w:lineRule="exact"/>
              <w:ind w:left="108"/>
              <w:rPr>
                <w:sz w:val="24"/>
              </w:rPr>
            </w:pPr>
            <w:r>
              <w:rPr>
                <w:sz w:val="24"/>
              </w:rPr>
              <w:t>2.期末试卷和补考卷的试题数量（建议≥40</w:t>
            </w:r>
          </w:p>
          <w:p>
            <w:pPr>
              <w:pStyle w:val="8"/>
              <w:spacing w:before="113" w:line="302" w:lineRule="exact"/>
              <w:ind w:left="108"/>
              <w:rPr>
                <w:sz w:val="24"/>
              </w:rPr>
            </w:pPr>
            <w:r>
              <w:rPr>
                <w:sz w:val="24"/>
              </w:rPr>
              <w:t>题）和难度应能够支撑所要求的考试时间；</w:t>
            </w:r>
          </w:p>
        </w:tc>
        <w:tc>
          <w:tcPr>
            <w:tcW w:w="967" w:type="dxa"/>
            <w:vMerge w:val="restart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59" w:type="dxa"/>
            <w:vMerge w:val="restart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00" w:hRule="atLeast"/>
        </w:trPr>
        <w:tc>
          <w:tcPr>
            <w:tcW w:w="6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</w:tcPr>
          <w:p>
            <w:pPr>
              <w:pStyle w:val="8"/>
              <w:spacing w:before="1" w:line="420" w:lineRule="exact"/>
              <w:ind w:left="108" w:right="437"/>
              <w:rPr>
                <w:sz w:val="24"/>
              </w:rPr>
            </w:pPr>
            <w:r>
              <w:rPr>
                <w:sz w:val="24"/>
              </w:rPr>
              <w:t>混合式学习成绩</w:t>
            </w:r>
            <w:r>
              <w:rPr>
                <w:rFonts w:hint="eastAsia" w:ascii="微软雅黑" w:eastAsia="微软雅黑"/>
                <w:b/>
                <w:sz w:val="24"/>
                <w:u w:val="single"/>
              </w:rPr>
              <w:t>（以下比例仅供参考）</w:t>
            </w:r>
            <w:r>
              <w:rPr>
                <w:sz w:val="24"/>
              </w:rPr>
              <w:t>：  1.</w:t>
            </w:r>
            <w:r>
              <w:rPr>
                <w:spacing w:val="-7"/>
                <w:sz w:val="24"/>
              </w:rPr>
              <w:t xml:space="preserve">线上学习成绩占比 </w:t>
            </w:r>
            <w:r>
              <w:rPr>
                <w:sz w:val="24"/>
              </w:rPr>
              <w:t>30%（包括在线学习及论坛成绩）；</w:t>
            </w:r>
          </w:p>
          <w:p>
            <w:pPr>
              <w:pStyle w:val="8"/>
              <w:spacing w:before="96"/>
              <w:ind w:left="108"/>
              <w:rPr>
                <w:sz w:val="24"/>
              </w:rPr>
            </w:pPr>
            <w:r>
              <w:rPr>
                <w:sz w:val="24"/>
              </w:rPr>
              <w:t>2.线下学习成绩占比 30%；</w:t>
            </w:r>
          </w:p>
          <w:p>
            <w:pPr>
              <w:pStyle w:val="8"/>
              <w:spacing w:before="112" w:line="303" w:lineRule="exact"/>
              <w:ind w:left="108"/>
              <w:rPr>
                <w:sz w:val="24"/>
              </w:rPr>
            </w:pPr>
            <w:r>
              <w:rPr>
                <w:sz w:val="24"/>
              </w:rPr>
              <w:t>3.期末考试成绩占比 40%。</w:t>
            </w:r>
          </w:p>
        </w:tc>
        <w:tc>
          <w:tcPr>
            <w:tcW w:w="9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0" w:hRule="atLeast"/>
        </w:trPr>
        <w:tc>
          <w:tcPr>
            <w:tcW w:w="6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</w:tcPr>
          <w:p>
            <w:pPr>
              <w:pStyle w:val="8"/>
              <w:spacing w:before="20" w:line="268" w:lineRule="auto"/>
              <w:ind w:left="108" w:right="1080"/>
              <w:rPr>
                <w:sz w:val="24"/>
              </w:rPr>
            </w:pPr>
            <w:r>
              <w:rPr>
                <w:sz w:val="24"/>
              </w:rPr>
              <w:t>在线学习成绩</w:t>
            </w:r>
            <w:r>
              <w:rPr>
                <w:rFonts w:hint="eastAsia" w:ascii="微软雅黑" w:eastAsia="微软雅黑"/>
                <w:b/>
                <w:sz w:val="24"/>
                <w:u w:val="single"/>
              </w:rPr>
              <w:t>（以下比例仅供参考）</w:t>
            </w:r>
            <w:r>
              <w:rPr>
                <w:sz w:val="24"/>
              </w:rPr>
              <w:t>： 1.线上学习成绩占比 50%；</w:t>
            </w:r>
          </w:p>
          <w:p>
            <w:pPr>
              <w:pStyle w:val="8"/>
              <w:spacing w:before="77" w:line="303" w:lineRule="exact"/>
              <w:ind w:left="108"/>
              <w:rPr>
                <w:sz w:val="24"/>
              </w:rPr>
            </w:pPr>
            <w:r>
              <w:rPr>
                <w:sz w:val="24"/>
              </w:rPr>
              <w:t>2.期末考试成绩占比 50%。</w:t>
            </w:r>
          </w:p>
        </w:tc>
        <w:tc>
          <w:tcPr>
            <w:tcW w:w="96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pStyle w:val="3"/>
        <w:ind w:left="95"/>
        <w:rPr>
          <w:rFonts w:ascii="黑体"/>
          <w:sz w:val="20"/>
        </w:rPr>
      </w:pPr>
      <w:bookmarkStart w:id="0" w:name="_GoBack"/>
      <w:bookmarkEnd w:id="0"/>
    </w:p>
    <w:sectPr>
      <w:footerReference r:id="rId6" w:type="default"/>
      <w:pgSz w:w="11910" w:h="16840"/>
      <w:pgMar w:top="1580" w:right="1420" w:bottom="1460" w:left="1420" w:header="0" w:footer="127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3428365</wp:posOffset>
              </wp:positionH>
              <wp:positionV relativeFrom="page">
                <wp:posOffset>9744075</wp:posOffset>
              </wp:positionV>
              <wp:extent cx="737235" cy="227965"/>
              <wp:effectExtent l="0" t="0" r="0" b="0"/>
              <wp:wrapNone/>
              <wp:docPr id="2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359" w:lineRule="exact"/>
                            <w:ind w:left="2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69.95pt;margin-top:767.25pt;height:17.95pt;width:58.05pt;mso-position-horizontal-relative:page;mso-position-vertical-relative:page;z-index:-251656192;mso-width-relative:page;mso-height-relative:page;" filled="f" stroked="f" coordsize="21600,21600" o:gfxdata="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hAgnk2wAAAA0BAAAPAAAAAAAAAAEAIAAAACIAAABkcnMvZG93bnJldi54bWxQ&#10;SwECFAAUAAAACACHTuJArxNxmLsBAAByAwAADgAAAAAAAAABACAAAAAq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359" w:lineRule="exact"/>
                      <w:ind w:left="2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3479800</wp:posOffset>
              </wp:positionH>
              <wp:positionV relativeFrom="page">
                <wp:posOffset>9744075</wp:posOffset>
              </wp:positionV>
              <wp:extent cx="633730" cy="227965"/>
              <wp:effectExtent l="0" t="0" r="0" b="0"/>
              <wp:wrapNone/>
              <wp:docPr id="2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373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359" w:lineRule="exact"/>
                            <w:ind w:left="20"/>
                          </w:pPr>
                          <w: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274pt;margin-top:767.25pt;height:17.95pt;width:49.9pt;mso-position-horizontal-relative:page;mso-position-vertical-relative:page;z-index:-251656192;mso-width-relative:page;mso-height-relative:page;" filled="f" stroked="f" coordsize="21600,21600" o:gfxdata="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hLjDW2wAAAA0BAAAPAAAAAAAAAAEAIAAAACIAAABkcnMvZG93bnJldi54bWxQ&#10;SwECFAAUAAAACACHTuJAFVafW7sBAAByAwAADgAAAAAAAAABACAAAAAq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359" w:lineRule="exact"/>
                      <w:ind w:left="20"/>
                    </w:pPr>
                    <w:r>
                      <w:t>—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180BDD"/>
    <w:rsid w:val="37752F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740" w:lineRule="exact"/>
      <w:ind w:left="543" w:right="567"/>
      <w:jc w:val="center"/>
      <w:outlineLvl w:val="1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2021-09-24T01:22:00Z</dcterms:created>
  <dc:creator>齐鲁文渊</dc:creator>
  <cp:lastModifiedBy>石上清泉1418604484</cp:lastModifiedBy>
  <dcterms:modified xsi:type="dcterms:W3CDTF">2021-09-24T02:14:01Z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2021-09-24T00:00:00Z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F4D9AB8CC7824CE09219B33BEFF41EDE</vt:lpwstr>
  </property>
</Properties>
</file>